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53816" w14:textId="77777777" w:rsidR="002916DE" w:rsidRDefault="002916DE"/>
    <w:p w14:paraId="6850CB03" w14:textId="3529F553" w:rsidR="00955F0F" w:rsidRPr="00350E35" w:rsidRDefault="00955F0F" w:rsidP="00350E35">
      <w:pPr>
        <w:pStyle w:val="Cytatintensywny"/>
      </w:pPr>
      <w:r>
        <w:t>Art.7 ust.2a i 2b Prawa atomowego</w:t>
      </w:r>
    </w:p>
    <w:p w14:paraId="7E8920D5" w14:textId="77777777" w:rsidR="00955F0F" w:rsidRPr="00955F0F" w:rsidRDefault="00955F0F">
      <w:pPr>
        <w:rPr>
          <w:rFonts w:ascii="Arial" w:hAnsi="Arial" w:cs="Arial"/>
          <w:b/>
          <w:bCs/>
        </w:rPr>
      </w:pPr>
      <w:r w:rsidRPr="00955F0F">
        <w:rPr>
          <w:rFonts w:ascii="Arial" w:hAnsi="Arial" w:cs="Arial"/>
          <w:b/>
          <w:bCs/>
        </w:rPr>
        <w:t>Art.7</w:t>
      </w:r>
    </w:p>
    <w:p w14:paraId="6DBD770C" w14:textId="77777777" w:rsidR="00955F0F" w:rsidRDefault="00955F0F" w:rsidP="00955F0F">
      <w:pPr>
        <w:spacing w:after="0" w:line="240" w:lineRule="auto"/>
        <w:rPr>
          <w:rFonts w:ascii="Open Sans" w:eastAsia="Times New Roman" w:hAnsi="Open Sans" w:cs="Times New Roman"/>
          <w:color w:val="333333"/>
          <w:lang w:eastAsia="pl-PL"/>
        </w:rPr>
      </w:pPr>
      <w:r>
        <w:rPr>
          <w:rFonts w:ascii="Open Sans" w:eastAsia="Times New Roman" w:hAnsi="Open Sans" w:cs="Times New Roman"/>
          <w:color w:val="333333"/>
          <w:lang w:eastAsia="pl-PL"/>
        </w:rPr>
        <w:t>[…]</w:t>
      </w:r>
    </w:p>
    <w:p w14:paraId="188D0850" w14:textId="77777777" w:rsidR="00955F0F" w:rsidRPr="00955F0F" w:rsidRDefault="00955F0F" w:rsidP="00955F0F">
      <w:pPr>
        <w:spacing w:after="0" w:line="240" w:lineRule="auto"/>
        <w:rPr>
          <w:rFonts w:ascii="Open Sans" w:eastAsia="Times New Roman" w:hAnsi="Open Sans" w:cs="Times New Roman"/>
          <w:color w:val="333333"/>
          <w:lang w:eastAsia="pl-PL"/>
        </w:rPr>
      </w:pPr>
      <w:r w:rsidRPr="00955F0F">
        <w:rPr>
          <w:rFonts w:ascii="Open Sans" w:eastAsia="Times New Roman" w:hAnsi="Open Sans" w:cs="Times New Roman"/>
          <w:color w:val="333333"/>
          <w:lang w:eastAsia="pl-PL"/>
        </w:rPr>
        <w:t>2.  Kierownik jednostki organizacyjnej wykonującej działalność wymagającą zezwolenia opracowuje i wdraża program zapewnienia jakości.</w:t>
      </w:r>
    </w:p>
    <w:p w14:paraId="7584AFC3" w14:textId="77777777" w:rsidR="00955F0F" w:rsidRPr="00955F0F" w:rsidRDefault="00955F0F" w:rsidP="00955F0F">
      <w:pPr>
        <w:spacing w:after="0" w:line="240" w:lineRule="auto"/>
        <w:rPr>
          <w:rFonts w:ascii="Open Sans" w:eastAsia="Times New Roman" w:hAnsi="Open Sans" w:cs="Times New Roman"/>
          <w:color w:val="333333"/>
          <w:lang w:eastAsia="pl-PL"/>
        </w:rPr>
      </w:pPr>
      <w:r w:rsidRPr="00955F0F">
        <w:rPr>
          <w:rFonts w:ascii="Open Sans" w:eastAsia="Times New Roman" w:hAnsi="Open Sans" w:cs="Times New Roman"/>
          <w:color w:val="333333"/>
          <w:lang w:eastAsia="pl-PL"/>
        </w:rPr>
        <w:t>2a.  Program zapewnienia jakości, o którym mowa w ust. 2, obejmuje w szczególności:</w:t>
      </w:r>
    </w:p>
    <w:p w14:paraId="7E57CFB6" w14:textId="77777777" w:rsidR="00955F0F" w:rsidRPr="00955F0F" w:rsidRDefault="00955F0F" w:rsidP="00955F0F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lang w:eastAsia="pl-PL"/>
        </w:rPr>
      </w:pPr>
      <w:r w:rsidRPr="00955F0F">
        <w:rPr>
          <w:rFonts w:ascii="Open Sans" w:eastAsia="Times New Roman" w:hAnsi="Open Sans" w:cs="Times New Roman"/>
          <w:color w:val="333333"/>
          <w:lang w:eastAsia="pl-PL"/>
        </w:rPr>
        <w:t>1) podział między pracownik</w:t>
      </w:r>
      <w:bookmarkStart w:id="0" w:name="_GoBack"/>
      <w:bookmarkEnd w:id="0"/>
      <w:r w:rsidRPr="00955F0F">
        <w:rPr>
          <w:rFonts w:ascii="Open Sans" w:eastAsia="Times New Roman" w:hAnsi="Open Sans" w:cs="Times New Roman"/>
          <w:color w:val="333333"/>
          <w:lang w:eastAsia="pl-PL"/>
        </w:rPr>
        <w:t>ami jednostki organizacyjnej odpowiedzialności oraz zadań w zakresie bezpieczeństwa jądrowego i ochrony radiologicznej;</w:t>
      </w:r>
    </w:p>
    <w:p w14:paraId="09C86D56" w14:textId="77777777" w:rsidR="00955F0F" w:rsidRPr="00955F0F" w:rsidRDefault="00955F0F" w:rsidP="00955F0F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lang w:eastAsia="pl-PL"/>
        </w:rPr>
      </w:pPr>
      <w:r w:rsidRPr="00955F0F">
        <w:rPr>
          <w:rFonts w:ascii="Open Sans" w:eastAsia="Times New Roman" w:hAnsi="Open Sans" w:cs="Times New Roman"/>
          <w:color w:val="333333"/>
          <w:lang w:eastAsia="pl-PL"/>
        </w:rPr>
        <w:t>2) sposób realizacji wymagań dotyczących funkcjonowania, konserwacji i utrzymania źródeł promieniowania jonizującego oraz dotyczących wyposażenia związanego z tymi źródłami;</w:t>
      </w:r>
    </w:p>
    <w:p w14:paraId="6917253A" w14:textId="77777777" w:rsidR="00955F0F" w:rsidRPr="00955F0F" w:rsidRDefault="00955F0F" w:rsidP="00955F0F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lang w:eastAsia="pl-PL"/>
        </w:rPr>
      </w:pPr>
      <w:r w:rsidRPr="00955F0F">
        <w:rPr>
          <w:rFonts w:ascii="Open Sans" w:eastAsia="Times New Roman" w:hAnsi="Open Sans" w:cs="Times New Roman"/>
          <w:color w:val="333333"/>
          <w:lang w:eastAsia="pl-PL"/>
        </w:rPr>
        <w:t>3) sposób zabezpieczenia źródeł promieniotwórczych przed uszkodzeniem, kradzieżą i dostaniem się w ręce osób nieuprawnionych;</w:t>
      </w:r>
    </w:p>
    <w:p w14:paraId="37FC099F" w14:textId="77777777" w:rsidR="00955F0F" w:rsidRPr="00955F0F" w:rsidRDefault="00955F0F" w:rsidP="00955F0F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lang w:eastAsia="pl-PL"/>
        </w:rPr>
      </w:pPr>
      <w:r w:rsidRPr="00955F0F">
        <w:rPr>
          <w:rFonts w:ascii="Open Sans" w:eastAsia="Times New Roman" w:hAnsi="Open Sans" w:cs="Times New Roman"/>
          <w:color w:val="333333"/>
          <w:lang w:eastAsia="pl-PL"/>
        </w:rPr>
        <w:t>4) system zarządzania sytuacjami zdarzeń radiacyjnych, o którym mowa w art. 86d.</w:t>
      </w:r>
    </w:p>
    <w:p w14:paraId="5B09F3A6" w14:textId="77777777" w:rsidR="00955F0F" w:rsidRPr="00955F0F" w:rsidRDefault="00955F0F" w:rsidP="00955F0F">
      <w:pPr>
        <w:spacing w:after="0" w:line="240" w:lineRule="auto"/>
        <w:rPr>
          <w:rFonts w:ascii="Open Sans" w:eastAsia="Times New Roman" w:hAnsi="Open Sans" w:cs="Times New Roman"/>
          <w:color w:val="333333"/>
          <w:lang w:eastAsia="pl-PL"/>
        </w:rPr>
      </w:pPr>
      <w:r w:rsidRPr="00955F0F">
        <w:rPr>
          <w:rFonts w:ascii="Open Sans" w:eastAsia="Times New Roman" w:hAnsi="Open Sans" w:cs="Times New Roman"/>
          <w:color w:val="333333"/>
          <w:lang w:eastAsia="pl-PL"/>
        </w:rPr>
        <w:t>2b.   Program zapewnienia jakości, o którym mowa w ust. 2, w jednostce ochrony zdrowia obejmuje również:</w:t>
      </w:r>
    </w:p>
    <w:p w14:paraId="27D50DCF" w14:textId="77777777" w:rsidR="00955F0F" w:rsidRPr="00955F0F" w:rsidRDefault="00955F0F" w:rsidP="00955F0F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lang w:eastAsia="pl-PL"/>
        </w:rPr>
      </w:pPr>
      <w:r w:rsidRPr="00955F0F">
        <w:rPr>
          <w:rFonts w:ascii="Open Sans" w:eastAsia="Times New Roman" w:hAnsi="Open Sans" w:cs="Times New Roman"/>
          <w:color w:val="333333"/>
          <w:lang w:eastAsia="pl-PL"/>
        </w:rPr>
        <w:t xml:space="preserve">1) systematycznie planowane i wykonywane działania konieczne dla zapewnienia ochrony radiologicznej osób poddawanych ekspozycjom medycznym, o których mowa w art. 33a, w celu zminimalizowania prawdopodobieństwa wystąpienia i skali ekspozycji niezamierzonych lub </w:t>
      </w:r>
      <w:proofErr w:type="spellStart"/>
      <w:r w:rsidRPr="00955F0F">
        <w:rPr>
          <w:rFonts w:ascii="Open Sans" w:eastAsia="Times New Roman" w:hAnsi="Open Sans" w:cs="Times New Roman"/>
          <w:color w:val="333333"/>
          <w:lang w:eastAsia="pl-PL"/>
        </w:rPr>
        <w:t>narażeń</w:t>
      </w:r>
      <w:proofErr w:type="spellEnd"/>
      <w:r w:rsidRPr="00955F0F">
        <w:rPr>
          <w:rFonts w:ascii="Open Sans" w:eastAsia="Times New Roman" w:hAnsi="Open Sans" w:cs="Times New Roman"/>
          <w:color w:val="333333"/>
          <w:lang w:eastAsia="pl-PL"/>
        </w:rPr>
        <w:t xml:space="preserve"> przypadkowych;</w:t>
      </w:r>
    </w:p>
    <w:p w14:paraId="337F8442" w14:textId="77777777" w:rsidR="00955F0F" w:rsidRPr="00955F0F" w:rsidRDefault="00955F0F" w:rsidP="00955F0F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lang w:eastAsia="pl-PL"/>
        </w:rPr>
      </w:pPr>
      <w:r w:rsidRPr="00955F0F">
        <w:rPr>
          <w:rFonts w:ascii="Open Sans" w:eastAsia="Times New Roman" w:hAnsi="Open Sans" w:cs="Times New Roman"/>
          <w:color w:val="333333"/>
          <w:lang w:eastAsia="pl-PL"/>
        </w:rPr>
        <w:t xml:space="preserve">2) w przypadku radioterapii - ocenę ryzyka wystąpienia ekspozycji niezamierzonych lub </w:t>
      </w:r>
      <w:proofErr w:type="spellStart"/>
      <w:r w:rsidRPr="00955F0F">
        <w:rPr>
          <w:rFonts w:ascii="Open Sans" w:eastAsia="Times New Roman" w:hAnsi="Open Sans" w:cs="Times New Roman"/>
          <w:color w:val="333333"/>
          <w:lang w:eastAsia="pl-PL"/>
        </w:rPr>
        <w:t>narażeń</w:t>
      </w:r>
      <w:proofErr w:type="spellEnd"/>
      <w:r w:rsidRPr="00955F0F">
        <w:rPr>
          <w:rFonts w:ascii="Open Sans" w:eastAsia="Times New Roman" w:hAnsi="Open Sans" w:cs="Times New Roman"/>
          <w:color w:val="333333"/>
          <w:lang w:eastAsia="pl-PL"/>
        </w:rPr>
        <w:t xml:space="preserve"> przypadkowych;</w:t>
      </w:r>
    </w:p>
    <w:p w14:paraId="3E01AB72" w14:textId="77777777" w:rsidR="00955F0F" w:rsidRPr="00955F0F" w:rsidRDefault="00955F0F" w:rsidP="00955F0F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lang w:eastAsia="pl-PL"/>
        </w:rPr>
      </w:pPr>
      <w:r w:rsidRPr="00955F0F">
        <w:rPr>
          <w:rFonts w:ascii="Open Sans" w:eastAsia="Times New Roman" w:hAnsi="Open Sans" w:cs="Times New Roman"/>
          <w:color w:val="333333"/>
          <w:lang w:eastAsia="pl-PL"/>
        </w:rPr>
        <w:t>3) wdrożenie wewnętrznego systemu rejestracji i analizy zdarzeń obejmujących lub potencjalnie obejmujących ekspozycje niezamierzone lub narażenia przypadkowe, odpowiednio do zagrożenia powodowanego przez działalność wykonywaną przez tę jednostkę;</w:t>
      </w:r>
    </w:p>
    <w:p w14:paraId="611B1B97" w14:textId="77777777" w:rsidR="00955F0F" w:rsidRPr="00955F0F" w:rsidRDefault="00955F0F" w:rsidP="00955F0F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lang w:eastAsia="pl-PL"/>
        </w:rPr>
      </w:pPr>
      <w:r w:rsidRPr="00955F0F">
        <w:rPr>
          <w:rFonts w:ascii="Open Sans" w:eastAsia="Times New Roman" w:hAnsi="Open Sans" w:cs="Times New Roman"/>
          <w:color w:val="333333"/>
          <w:lang w:eastAsia="pl-PL"/>
        </w:rPr>
        <w:t>4) w sytuacji ekspozycji niezamierzonej lub narażenia przypadkowego - przygotowanie informacji dla lekarza kierującego oraz lekarza prowadzącego, a także pacjenta lub jego przedstawiciela, o ekspozycji niezamierzonej lub narażeniu przypadkowym oraz o wynikach analizy tej ekspozycji lub tego narażenia.</w:t>
      </w:r>
    </w:p>
    <w:p w14:paraId="67FE4E43" w14:textId="77777777" w:rsidR="00955F0F" w:rsidRDefault="00955F0F" w:rsidP="00955F0F">
      <w:pPr>
        <w:ind w:left="708"/>
      </w:pPr>
      <w:r>
        <w:t>[…]</w:t>
      </w:r>
    </w:p>
    <w:sectPr w:rsidR="00955F0F" w:rsidSect="00955F0F">
      <w:head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C854E" w14:textId="77777777" w:rsidR="00955F0F" w:rsidRDefault="00955F0F" w:rsidP="00955F0F">
      <w:pPr>
        <w:spacing w:after="0" w:line="240" w:lineRule="auto"/>
      </w:pPr>
      <w:r>
        <w:separator/>
      </w:r>
    </w:p>
  </w:endnote>
  <w:endnote w:type="continuationSeparator" w:id="0">
    <w:p w14:paraId="7FB99B57" w14:textId="77777777" w:rsidR="00955F0F" w:rsidRDefault="00955F0F" w:rsidP="0095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94646" w14:textId="77777777" w:rsidR="00955F0F" w:rsidRDefault="00955F0F" w:rsidP="00955F0F">
      <w:pPr>
        <w:spacing w:after="0" w:line="240" w:lineRule="auto"/>
      </w:pPr>
      <w:r>
        <w:separator/>
      </w:r>
    </w:p>
  </w:footnote>
  <w:footnote w:type="continuationSeparator" w:id="0">
    <w:p w14:paraId="3A72766F" w14:textId="77777777" w:rsidR="00955F0F" w:rsidRDefault="00955F0F" w:rsidP="0095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80EF" w14:textId="77777777" w:rsidR="00955F0F" w:rsidRPr="00350E35" w:rsidRDefault="00955F0F">
    <w:pPr>
      <w:pStyle w:val="Nagwek"/>
      <w:rPr>
        <w:rFonts w:ascii="Comic Sans MS" w:hAnsi="Comic Sans MS"/>
      </w:rPr>
    </w:pPr>
    <w:r w:rsidRPr="00350E35">
      <w:rPr>
        <w:rFonts w:ascii="Comic Sans MS" w:hAnsi="Comic Sans MS"/>
      </w:rPr>
      <w:t>Komisja Stomatologiczna NRL</w:t>
    </w:r>
  </w:p>
  <w:p w14:paraId="3EB83E38" w14:textId="77777777" w:rsidR="00955F0F" w:rsidRDefault="00955F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0F"/>
    <w:rsid w:val="002916DE"/>
    <w:rsid w:val="00350E35"/>
    <w:rsid w:val="0095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7EDE"/>
  <w15:chartTrackingRefBased/>
  <w15:docId w15:val="{268412C9-19AA-40E6-95D3-C0AF2BF4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55F0F"/>
  </w:style>
  <w:style w:type="character" w:customStyle="1" w:styleId="fn-ref">
    <w:name w:val="fn-ref"/>
    <w:basedOn w:val="Domylnaczcionkaakapitu"/>
    <w:rsid w:val="00955F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5F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5F0F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5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0F"/>
  </w:style>
  <w:style w:type="paragraph" w:styleId="Stopka">
    <w:name w:val="footer"/>
    <w:basedOn w:val="Normalny"/>
    <w:link w:val="StopkaZnak"/>
    <w:uiPriority w:val="99"/>
    <w:unhideWhenUsed/>
    <w:rsid w:val="0095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60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3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4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37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9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28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93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12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35EE-6F70-46E7-9EEA-8CBC0D7A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Cisło</dc:creator>
  <cp:keywords/>
  <dc:description/>
  <cp:lastModifiedBy>Andrzej Cisło</cp:lastModifiedBy>
  <cp:revision>2</cp:revision>
  <dcterms:created xsi:type="dcterms:W3CDTF">2019-11-02T17:03:00Z</dcterms:created>
  <dcterms:modified xsi:type="dcterms:W3CDTF">2019-11-02T17:11:00Z</dcterms:modified>
</cp:coreProperties>
</file>